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6"/>
        <w:tblW w:w="5000" w:type="pct"/>
        <w:tblLook w:val="04A0"/>
      </w:tblPr>
      <w:tblGrid>
        <w:gridCol w:w="1853"/>
        <w:gridCol w:w="1931"/>
        <w:gridCol w:w="881"/>
        <w:gridCol w:w="2350"/>
        <w:gridCol w:w="2561"/>
      </w:tblGrid>
      <w:tr w:rsidR="00DC46BD" w:rsidRPr="003149E8" w:rsidTr="00894B81">
        <w:tc>
          <w:tcPr>
            <w:tcW w:w="5000" w:type="pct"/>
            <w:gridSpan w:val="5"/>
            <w:shd w:val="clear" w:color="auto" w:fill="FFCCFF"/>
            <w:vAlign w:val="center"/>
          </w:tcPr>
          <w:p w:rsidR="00DC46BD" w:rsidRPr="00EF1ED9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BF009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ภาษาญี่ปุ่นพื้นฐาน </w:t>
            </w:r>
            <w:r w:rsidRPr="00BF009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๑</w:t>
            </w:r>
            <w:r w:rsidRPr="00BF009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รุ่นที่ </w:t>
            </w:r>
            <w:r w:rsidRPr="00BF009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๓</w:t>
            </w:r>
            <w:r w:rsidRPr="00BF009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(หลักสูตรวันเสาร์) ปีการศึกษา ๒๕๕</w:t>
            </w:r>
            <w:r w:rsidRPr="00BF009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๘</w:t>
            </w:r>
            <w:r w:rsidRPr="00BF0098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br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4"/>
                <w:szCs w:val="34"/>
              </w:rPr>
              <w:t>VIP 1</w:t>
            </w:r>
            <w:r w:rsidRPr="00BF0098">
              <w:rPr>
                <w:rFonts w:ascii="TH SarabunPSK" w:hAnsi="TH SarabunPSK" w:cs="TH SarabunPSK"/>
                <w:sz w:val="34"/>
                <w:szCs w:val="34"/>
                <w:cs/>
              </w:rPr>
              <w:t>|สถาบันภาษา มหาวิทยาลัยมหาจุฬาลง</w:t>
            </w:r>
            <w:proofErr w:type="spellStart"/>
            <w:r w:rsidRPr="00BF0098">
              <w:rPr>
                <w:rFonts w:ascii="TH SarabunPSK" w:hAnsi="TH SarabunPSK" w:cs="TH SarabunPSK"/>
                <w:sz w:val="34"/>
                <w:szCs w:val="34"/>
                <w:cs/>
              </w:rPr>
              <w:t>กรณ</w:t>
            </w:r>
            <w:proofErr w:type="spellEnd"/>
            <w:r w:rsidRPr="00BF0098">
              <w:rPr>
                <w:rFonts w:ascii="TH SarabunPSK" w:hAnsi="TH SarabunPSK" w:cs="TH SarabunPSK"/>
                <w:sz w:val="34"/>
                <w:szCs w:val="34"/>
                <w:cs/>
              </w:rPr>
              <w:t>ราชวิทยาลัย</w:t>
            </w:r>
          </w:p>
        </w:tc>
      </w:tr>
      <w:tr w:rsidR="00DC46BD" w:rsidRPr="003149E8" w:rsidTr="00894B81">
        <w:tc>
          <w:tcPr>
            <w:tcW w:w="968" w:type="pct"/>
            <w:vMerge w:val="restart"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๒๕๕</w:t>
            </w:r>
            <w:r w:rsidRPr="003149E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๘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00B050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เดือน</w:t>
            </w:r>
          </w:p>
        </w:tc>
        <w:tc>
          <w:tcPr>
            <w:tcW w:w="460" w:type="pct"/>
            <w:shd w:val="clear" w:color="auto" w:fill="B2A1C7" w:themeFill="accent4" w:themeFillTint="99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</w:t>
            </w:r>
            <w:r w:rsidRPr="003149E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1227" w:type="pct"/>
            <w:shd w:val="clear" w:color="auto" w:fill="8DB3E2" w:themeFill="text2" w:themeFillTint="66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1337" w:type="pct"/>
            <w:shd w:val="clear" w:color="auto" w:fill="FFFF00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ทดสอบก่อนเรียน</w:t>
            </w: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กิจกรรมนอกสถานที่</w:t>
            </w: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27" w:type="pct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BD" w:rsidRPr="003149E8" w:rsidTr="00894B81">
        <w:tc>
          <w:tcPr>
            <w:tcW w:w="968" w:type="pct"/>
            <w:vMerge/>
            <w:shd w:val="clear" w:color="auto" w:fill="FDE9D9" w:themeFill="accent6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227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 / กิจกรรมวัฒนธรรม</w:t>
            </w:r>
          </w:p>
        </w:tc>
      </w:tr>
      <w:tr w:rsidR="00DC46BD" w:rsidRPr="003149E8" w:rsidTr="00894B81"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9E8">
              <w:rPr>
                <w:rFonts w:ascii="MS Gothic" w:eastAsia="MS Gothic" w:hAnsi="MS Gothic" w:cs="MS Gothic" w:hint="eastAsia"/>
                <w:sz w:val="28"/>
              </w:rPr>
              <w:t>※</w:t>
            </w: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กำหนดการและกิจกรรมอาจมีการเปลี่ยนแปลงตามความเหมาะสม</w:t>
            </w:r>
          </w:p>
        </w:tc>
      </w:tr>
    </w:tbl>
    <w:tbl>
      <w:tblPr>
        <w:tblStyle w:val="a3"/>
        <w:tblW w:w="5000" w:type="pct"/>
        <w:jc w:val="center"/>
        <w:tblLook w:val="04A0"/>
      </w:tblPr>
      <w:tblGrid>
        <w:gridCol w:w="1340"/>
        <w:gridCol w:w="778"/>
        <w:gridCol w:w="778"/>
        <w:gridCol w:w="3503"/>
        <w:gridCol w:w="3177"/>
      </w:tblGrid>
      <w:tr w:rsidR="00DC46BD" w:rsidRPr="003149E8" w:rsidTr="00DC46BD">
        <w:trPr>
          <w:trHeight w:val="1085"/>
          <w:jc w:val="center"/>
        </w:trPr>
        <w:tc>
          <w:tcPr>
            <w:tcW w:w="5000" w:type="pct"/>
            <w:gridSpan w:val="5"/>
            <w:shd w:val="clear" w:color="auto" w:fill="FFCCFF"/>
            <w:vAlign w:val="center"/>
          </w:tcPr>
          <w:p w:rsidR="00DC46BD" w:rsidRPr="00BF009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  <w:r w:rsidRPr="00BF0098"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C46BD" w:rsidRPr="00BF0098">
                    <w:rPr>
                      <w:rFonts w:ascii="MS Mincho" w:eastAsia="MS Mincho" w:hAnsi="MS Mincho" w:cs="TH SarabunPSK"/>
                      <w:b/>
                      <w:bCs/>
                      <w:sz w:val="16"/>
                      <w:szCs w:val="32"/>
                    </w:rPr>
                    <w:t>にほんごきそ</w:t>
                  </w:r>
                </w:rt>
                <w:rubyBase>
                  <w:r w:rsidR="00DC46BD" w:rsidRPr="00BF0098">
                    <w:rPr>
                      <w:rFonts w:asciiTheme="minorEastAsia" w:hAnsiTheme="minorEastAsia" w:cs="TH SarabunPSK"/>
                      <w:b/>
                      <w:bCs/>
                      <w:sz w:val="32"/>
                      <w:szCs w:val="32"/>
                    </w:rPr>
                    <w:t>日本語基礎</w:t>
                  </w:r>
                </w:rubyBase>
              </w:ruby>
            </w:r>
            <w:r w:rsidRPr="00BF0098">
              <w:rPr>
                <w:rFonts w:asciiTheme="minorEastAsia" w:hAnsiTheme="minorEastAsia" w:cs="TH SarabunPSK" w:hint="eastAsia"/>
                <w:b/>
                <w:bCs/>
                <w:sz w:val="32"/>
                <w:szCs w:val="32"/>
              </w:rPr>
              <w:t>Ⅰ《</w:t>
            </w:r>
            <w:r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C46BD" w:rsidRPr="00355769">
                    <w:rPr>
                      <w:rFonts w:ascii="MS Mincho" w:eastAsia="MS Mincho" w:hAnsi="MS Mincho" w:cs="TH SarabunPSK"/>
                      <w:b/>
                      <w:bCs/>
                      <w:sz w:val="16"/>
                      <w:szCs w:val="32"/>
                    </w:rPr>
                    <w:t>どよう</w:t>
                  </w:r>
                </w:rt>
                <w:rubyBase>
                  <w:r w:rsidR="00DC46BD">
                    <w:rPr>
                      <w:rFonts w:asciiTheme="minorEastAsia" w:hAnsiTheme="minorEastAsia" w:cs="TH SarabunPSK"/>
                      <w:b/>
                      <w:bCs/>
                      <w:sz w:val="32"/>
                      <w:szCs w:val="32"/>
                    </w:rPr>
                    <w:t>土曜</w:t>
                  </w:r>
                </w:rubyBase>
              </w:ruby>
            </w:r>
            <w:r w:rsidRPr="00BF0098">
              <w:rPr>
                <w:rFonts w:asciiTheme="minorEastAsia" w:hAnsiTheme="minorEastAsia" w:cs="TH SarabunPSK" w:hint="eastAsia"/>
                <w:b/>
                <w:bCs/>
                <w:sz w:val="32"/>
                <w:szCs w:val="32"/>
              </w:rPr>
              <w:t>コース》</w:t>
            </w:r>
          </w:p>
          <w:p w:rsidR="00DC46BD" w:rsidRPr="00EF1ED9" w:rsidRDefault="00DC46BD" w:rsidP="00894B81">
            <w:pPr>
              <w:jc w:val="center"/>
              <w:rPr>
                <w:rFonts w:asciiTheme="minorEastAsia" w:hAnsiTheme="minorEastAsia" w:cs="TH SarabunPSK"/>
                <w:sz w:val="24"/>
                <w:szCs w:val="24"/>
              </w:rPr>
            </w:pPr>
            <w:r>
              <w:rPr>
                <w:rFonts w:asciiTheme="minorEastAsia" w:hAnsiTheme="minorEastAsia" w:cs="TH SarabunPSK" w:hint="eastAsia"/>
                <w:sz w:val="24"/>
                <w:szCs w:val="24"/>
              </w:rPr>
              <w:t>VIP１</w:t>
            </w:r>
            <w:r>
              <w:rPr>
                <w:rFonts w:asciiTheme="minorEastAsia" w:hAnsiTheme="minorEastAsia" w:cs="TH SarabunPSK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BD" w:rsidRPr="00BF56BF">
                    <w:rPr>
                      <w:rFonts w:ascii="MS Mincho" w:eastAsia="MS Mincho" w:hAnsi="MS Mincho" w:cs="TH SarabunPSK"/>
                      <w:sz w:val="12"/>
                      <w:szCs w:val="24"/>
                    </w:rPr>
                    <w:t>きょうしつ</w:t>
                  </w:r>
                </w:rt>
                <w:rubyBase>
                  <w:r w:rsidR="00DC46BD">
                    <w:rPr>
                      <w:rFonts w:asciiTheme="minorEastAsia" w:hAnsiTheme="minorEastAsia" w:cs="TH SarabunPSK"/>
                      <w:sz w:val="24"/>
                      <w:szCs w:val="24"/>
                    </w:rPr>
                    <w:t>教室</w:t>
                  </w:r>
                </w:rubyBase>
              </w:ruby>
            </w:r>
            <w:r w:rsidRPr="00BF0098">
              <w:rPr>
                <w:rFonts w:asciiTheme="minorEastAsia" w:hAnsiTheme="minorEastAsia" w:cs="TH SarabunPSK" w:hint="eastAsia"/>
                <w:sz w:val="24"/>
                <w:szCs w:val="24"/>
              </w:rPr>
              <w:t>・マハーチュラーロンゴーンラーチャビッダヤーラヤ</w:t>
            </w:r>
            <w:r w:rsidRPr="00BF0098">
              <w:rPr>
                <w:rFonts w:asciiTheme="minorEastAsia" w:hAnsiTheme="minorEastAsia" w:cs="TH SarabunPSK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BD" w:rsidRPr="00BF0098">
                    <w:rPr>
                      <w:rFonts w:ascii="MS Mincho" w:eastAsia="MS Mincho" w:hAnsi="MS Mincho" w:cs="TH SarabunPSK"/>
                      <w:sz w:val="12"/>
                      <w:szCs w:val="24"/>
                    </w:rPr>
                    <w:t>だいがくげんご</w:t>
                  </w:r>
                </w:rt>
                <w:rubyBase>
                  <w:r w:rsidR="00DC46BD" w:rsidRPr="00BF0098">
                    <w:rPr>
                      <w:rFonts w:asciiTheme="minorEastAsia" w:hAnsiTheme="minorEastAsia" w:cs="TH SarabunPSK"/>
                      <w:sz w:val="24"/>
                      <w:szCs w:val="24"/>
                    </w:rPr>
                    <w:t>大学言語</w:t>
                  </w:r>
                </w:rubyBase>
              </w:ruby>
            </w:r>
            <w:r w:rsidRPr="00BF0098">
              <w:rPr>
                <w:rFonts w:asciiTheme="minorEastAsia" w:hAnsiTheme="minorEastAsia" w:cs="TH SarabunPSK" w:hint="eastAsia"/>
                <w:sz w:val="24"/>
                <w:szCs w:val="24"/>
              </w:rPr>
              <w:t>センター</w:t>
            </w:r>
          </w:p>
        </w:tc>
      </w:tr>
      <w:tr w:rsidR="00DC46BD" w:rsidRPr="003149E8" w:rsidTr="00DC46BD">
        <w:trPr>
          <w:trHeight w:val="542"/>
          <w:jc w:val="center"/>
        </w:trPr>
        <w:tc>
          <w:tcPr>
            <w:tcW w:w="700" w:type="pct"/>
            <w:vMerge w:val="restart"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  <w:r w:rsidRPr="003149E8">
              <w:rPr>
                <w:rFonts w:asciiTheme="minorEastAsia" w:hAnsiTheme="minorEastAsia" w:cs="TH SarabunPSK" w:hint="eastAsia"/>
                <w:b/>
                <w:bCs/>
                <w:sz w:val="32"/>
                <w:szCs w:val="32"/>
              </w:rPr>
              <w:t>201</w:t>
            </w:r>
            <w:r w:rsidRPr="003149E8"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6" w:type="pct"/>
            <w:shd w:val="clear" w:color="auto" w:fill="00B050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がつ</w:t>
                  </w:r>
                </w:rt>
                <w:rubyBase>
                  <w:r w:rsidR="00DC46BD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月</w:t>
                  </w:r>
                </w:rubyBase>
              </w:ruby>
            </w:r>
          </w:p>
        </w:tc>
        <w:tc>
          <w:tcPr>
            <w:tcW w:w="406" w:type="pct"/>
            <w:shd w:val="clear" w:color="auto" w:fill="B2A1C7" w:themeFill="accent4" w:themeFillTint="99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にち</w:t>
                  </w:r>
                </w:rt>
                <w:rubyBase>
                  <w:r w:rsidR="00DC46BD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日</w:t>
                  </w:r>
                </w:rubyBase>
              </w:ruby>
            </w:r>
          </w:p>
        </w:tc>
        <w:tc>
          <w:tcPr>
            <w:tcW w:w="1829" w:type="pct"/>
            <w:shd w:val="clear" w:color="auto" w:fill="8DB3E2" w:themeFill="text2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じかん</w:t>
                  </w:r>
                </w:rt>
                <w:rubyBase>
                  <w:r w:rsidR="00DC46BD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時間</w:t>
                  </w:r>
                </w:rubyBase>
              </w:ruby>
            </w:r>
          </w:p>
        </w:tc>
        <w:tc>
          <w:tcPr>
            <w:tcW w:w="1658" w:type="pct"/>
            <w:shd w:val="clear" w:color="auto" w:fill="FFFF00"/>
            <w:vAlign w:val="center"/>
          </w:tcPr>
          <w:p w:rsidR="00DC46BD" w:rsidRPr="003149E8" w:rsidRDefault="00DC46BD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びこう</w:t>
                  </w:r>
                </w:rt>
                <w:rubyBase>
                  <w:r w:rsidR="00DC46BD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備考</w:t>
                  </w:r>
                </w:rubyBase>
              </w:ruby>
            </w: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t>3</w:t>
            </w:r>
          </w:p>
        </w:tc>
        <w:tc>
          <w:tcPr>
            <w:tcW w:w="406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 w:hint="eastAsia"/>
                <w:sz w:val="28"/>
              </w:rPr>
              <w:t>28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14"/>
                    </w:rPr>
                    <w:t>よびしけん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予備試験</w:t>
                  </w:r>
                </w:rubyBase>
              </w:ruby>
            </w: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" w:type="pct"/>
            <w:vMerge w:val="restart"/>
            <w:shd w:val="clear" w:color="auto" w:fill="C2D69B" w:themeFill="accent3" w:themeFillTint="9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4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4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C2D69B" w:themeFill="accent3" w:themeFillTint="9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18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C2D69B" w:themeFill="accent3" w:themeFillTint="9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25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 w:val="restart"/>
            <w:shd w:val="clear" w:color="auto" w:fill="D6E3BC" w:themeFill="accent3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5</w:t>
            </w:r>
          </w:p>
        </w:tc>
        <w:tc>
          <w:tcPr>
            <w:tcW w:w="406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2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14"/>
                    </w:rPr>
                    <w:t>けんがくかい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見学会</w:t>
                  </w:r>
                </w:rubyBase>
              </w:ruby>
            </w: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D6E3BC" w:themeFill="accent3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9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" w:type="pct"/>
            <w:vMerge/>
            <w:shd w:val="clear" w:color="auto" w:fill="D6E3BC" w:themeFill="accent3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16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D6E3BC" w:themeFill="accent3" w:themeFillTint="66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23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DAEEF3" w:themeFill="accent5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 w:val="restart"/>
            <w:shd w:val="clear" w:color="auto" w:fill="EAF1DD" w:themeFill="accent3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6</w:t>
            </w:r>
          </w:p>
        </w:tc>
        <w:tc>
          <w:tcPr>
            <w:tcW w:w="406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6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DC46BD" w:rsidRPr="003149E8" w:rsidTr="00DC46BD">
        <w:trPr>
          <w:trHeight w:val="155"/>
          <w:jc w:val="center"/>
        </w:trPr>
        <w:tc>
          <w:tcPr>
            <w:tcW w:w="700" w:type="pct"/>
            <w:vMerge/>
            <w:shd w:val="clear" w:color="auto" w:fill="FDE9D9" w:themeFill="accent6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EAF1DD" w:themeFill="accent3" w:themeFillTint="33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13</w:t>
            </w:r>
          </w:p>
        </w:tc>
        <w:tc>
          <w:tcPr>
            <w:tcW w:w="1829" w:type="pct"/>
            <w:vAlign w:val="center"/>
          </w:tcPr>
          <w:p w:rsidR="00DC46BD" w:rsidRPr="003149E8" w:rsidRDefault="00DC46BD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DC46BD" w:rsidRPr="003149E8" w:rsidRDefault="00DC46BD" w:rsidP="00894B81">
            <w:pPr>
              <w:rPr>
                <w:rFonts w:asciiTheme="minorEastAsia" w:hAnsiTheme="minorEastAsia" w:cs="TH SarabunPSK"/>
                <w:sz w:val="28"/>
                <w:cs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14"/>
                    </w:rPr>
                    <w:t>ていきしけん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定期試験</w:t>
                  </w:r>
                </w:rubyBase>
              </w:ruby>
            </w:r>
            <w:r w:rsidRPr="003149E8">
              <w:rPr>
                <w:rFonts w:asciiTheme="minorEastAsia" w:hAnsiTheme="minorEastAsia" w:cs="TH SarabunPSK" w:hint="eastAsia"/>
                <w:sz w:val="28"/>
              </w:rPr>
              <w:t>/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46BD" w:rsidRPr="003149E8">
                    <w:rPr>
                      <w:rFonts w:ascii="MS Mincho" w:eastAsia="MS Mincho" w:hAnsi="MS Mincho" w:cs="TH SarabunPSK"/>
                      <w:sz w:val="14"/>
                    </w:rPr>
                    <w:t>ぶんかかつどう</w:t>
                  </w:r>
                </w:rt>
                <w:rubyBase>
                  <w:r w:rsidR="00DC46BD" w:rsidRPr="003149E8">
                    <w:rPr>
                      <w:rFonts w:asciiTheme="minorEastAsia" w:hAnsiTheme="minorEastAsia" w:cs="TH SarabunPSK"/>
                      <w:sz w:val="28"/>
                    </w:rPr>
                    <w:t>文化活動</w:t>
                  </w:r>
                </w:rubyBase>
              </w:ruby>
            </w:r>
          </w:p>
        </w:tc>
      </w:tr>
      <w:tr w:rsidR="00DC46BD" w:rsidRPr="003149E8" w:rsidTr="00DC46BD">
        <w:trPr>
          <w:trHeight w:val="393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DC46BD" w:rsidRPr="003149E8" w:rsidRDefault="00DC46BD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MS Gothic" w:eastAsia="MS Gothic" w:hAnsi="MS Gothic" w:cs="MS Gothic" w:hint="eastAsia"/>
                <w:sz w:val="28"/>
              </w:rPr>
              <w:t>※</w:t>
            </w:r>
          </w:p>
        </w:tc>
      </w:tr>
    </w:tbl>
    <w:p w:rsidR="00966267" w:rsidRDefault="00966267"/>
    <w:sectPr w:rsidR="00966267" w:rsidSect="0096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C46BD"/>
    <w:rsid w:val="003D2976"/>
    <w:rsid w:val="006B2B3D"/>
    <w:rsid w:val="00966267"/>
    <w:rsid w:val="00A84D19"/>
    <w:rsid w:val="00DC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B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B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BLACK EDITION - tum0r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thawatchai</dc:creator>
  <cp:lastModifiedBy>thawatchai</cp:lastModifiedBy>
  <cp:revision>1</cp:revision>
  <dcterms:created xsi:type="dcterms:W3CDTF">2015-03-13T07:49:00Z</dcterms:created>
  <dcterms:modified xsi:type="dcterms:W3CDTF">2015-03-13T07:50:00Z</dcterms:modified>
</cp:coreProperties>
</file>